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558A66A3" w:rsidR="0007544A" w:rsidRPr="000271B6" w:rsidRDefault="0007544A" w:rsidP="0007544A">
      <w:pPr>
        <w:pStyle w:val="CH"/>
      </w:pPr>
      <w:bookmarkStart w:id="0" w:name="historyclause"/>
      <w:r w:rsidRPr="000271B6">
        <w:t>3GPP RAN WG4 Meeting #</w:t>
      </w:r>
      <w:r w:rsidR="00D94102">
        <w:t>10</w:t>
      </w:r>
      <w:r w:rsidR="00F62377">
        <w:t>1</w:t>
      </w:r>
      <w:r w:rsidRPr="000271B6">
        <w:t>-</w:t>
      </w:r>
      <w:r w:rsidR="00ED3E35">
        <w:t>bis-</w:t>
      </w:r>
      <w:r w:rsidRPr="000271B6">
        <w:t>e</w:t>
      </w:r>
      <w:r w:rsidRPr="000271B6">
        <w:tab/>
      </w:r>
      <w:r w:rsidRPr="000271B6">
        <w:tab/>
      </w:r>
      <w:r w:rsidR="00ED3E35" w:rsidRPr="00ED3E35">
        <w:rPr>
          <w:color w:val="000000"/>
          <w:sz w:val="18"/>
          <w:szCs w:val="18"/>
          <w:lang w:eastAsia="en-GB"/>
        </w:rPr>
        <w:t>R4-2200448</w:t>
      </w:r>
    </w:p>
    <w:p w14:paraId="29F05E0E" w14:textId="501BD9E3" w:rsidR="0007544A" w:rsidRPr="000271B6" w:rsidRDefault="0007544A" w:rsidP="0007544A">
      <w:pPr>
        <w:pStyle w:val="CH"/>
        <w:tabs>
          <w:tab w:val="clear" w:pos="7920"/>
        </w:tabs>
        <w:rPr>
          <w:b w:val="0"/>
        </w:rPr>
      </w:pPr>
      <w:r w:rsidRPr="000271B6">
        <w:t xml:space="preserve">Electronic Meeting, </w:t>
      </w:r>
      <w:r w:rsidR="00ED3E35">
        <w:t>January</w:t>
      </w:r>
      <w:r w:rsidR="00F62377">
        <w:t xml:space="preserve"> 1</w:t>
      </w:r>
      <w:r w:rsidR="00ED3E35">
        <w:t>7</w:t>
      </w:r>
      <w:r w:rsidR="00F62377">
        <w:t xml:space="preserve"> - </w:t>
      </w:r>
      <w:r w:rsidR="00ED3E35">
        <w:t>26</w:t>
      </w:r>
      <w:r w:rsidRPr="000271B6">
        <w:t>, 202</w:t>
      </w:r>
      <w:r w:rsidR="00ED3E35">
        <w:t>2</w:t>
      </w:r>
      <w:r w:rsidRPr="000271B6">
        <w:tab/>
      </w:r>
    </w:p>
    <w:p w14:paraId="5453356A" w14:textId="77777777" w:rsidR="00637CE3" w:rsidRDefault="00637CE3" w:rsidP="00637CE3">
      <w:pPr>
        <w:tabs>
          <w:tab w:val="left" w:pos="2160"/>
        </w:tabs>
        <w:rPr>
          <w:rFonts w:ascii="Arial" w:hAnsi="Arial" w:cs="Arial"/>
          <w:b/>
        </w:rPr>
      </w:pPr>
    </w:p>
    <w:p w14:paraId="1734F602" w14:textId="64924B21" w:rsidR="00637CE3" w:rsidRPr="0008103A" w:rsidRDefault="00637CE3" w:rsidP="00637CE3">
      <w:pPr>
        <w:pStyle w:val="CH"/>
        <w:rPr>
          <w:b w:val="0"/>
        </w:rPr>
      </w:pPr>
      <w:r w:rsidRPr="0008103A">
        <w:t>Agenda item:</w:t>
      </w:r>
      <w:r>
        <w:tab/>
      </w:r>
      <w:r w:rsidR="00632692" w:rsidRPr="00632692">
        <w:t>6.2.3.1</w:t>
      </w:r>
    </w:p>
    <w:p w14:paraId="65CE5DAD" w14:textId="144A8B4C" w:rsidR="00637CE3" w:rsidRPr="0008103A" w:rsidRDefault="00637CE3" w:rsidP="00637CE3">
      <w:pPr>
        <w:pStyle w:val="CH"/>
        <w:rPr>
          <w:b w:val="0"/>
        </w:rPr>
      </w:pPr>
      <w:r>
        <w:t>Source:</w:t>
      </w:r>
      <w:r>
        <w:tab/>
        <w:t>Apple</w:t>
      </w:r>
    </w:p>
    <w:p w14:paraId="38ECA378" w14:textId="6AD07F7B" w:rsidR="00637CE3" w:rsidRDefault="00637CE3" w:rsidP="00637CE3">
      <w:pPr>
        <w:pStyle w:val="CH"/>
        <w:ind w:left="2268" w:hanging="2268"/>
      </w:pPr>
      <w:r w:rsidRPr="0008103A">
        <w:t>Title:</w:t>
      </w:r>
      <w:r w:rsidRPr="0008103A">
        <w:tab/>
      </w:r>
      <w:r w:rsidR="00ED3E35">
        <w:t>Further v</w:t>
      </w:r>
      <w:r w:rsidR="00F62377" w:rsidRPr="00F62377">
        <w:t>iews on manufacturing tolerances</w:t>
      </w:r>
      <w:r w:rsidR="005E26CC">
        <w:t xml:space="preserve"> </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41F41D3" w14:textId="710D9F31" w:rsidR="00F543B0" w:rsidRDefault="00F543B0" w:rsidP="0062595A">
      <w:r>
        <w:t>During the RAN4 #10</w:t>
      </w:r>
      <w:r w:rsidR="00D91CDD">
        <w:t>1</w:t>
      </w:r>
      <w:r>
        <w:t xml:space="preserve"> meeting</w:t>
      </w:r>
      <w:r w:rsidR="00EF10A7">
        <w:t>, the following agreements related to manufacturing tolerances were captured</w:t>
      </w:r>
      <w:r w:rsidR="00D91CDD">
        <w:t xml:space="preserve"> </w:t>
      </w:r>
      <w:r w:rsidR="00834F8C">
        <w:fldChar w:fldCharType="begin"/>
      </w:r>
      <w:r w:rsidR="00834F8C">
        <w:instrText xml:space="preserve"> REF _Ref85745952 \r \h </w:instrText>
      </w:r>
      <w:r w:rsidR="00834F8C">
        <w:fldChar w:fldCharType="separate"/>
      </w:r>
      <w:r w:rsidR="000A1B14">
        <w:t>[2]</w:t>
      </w:r>
      <w:r w:rsidR="00834F8C">
        <w:fldChar w:fldCharType="end"/>
      </w:r>
      <w:r w:rsidR="00EF10A7">
        <w:t>:</w:t>
      </w:r>
    </w:p>
    <w:p w14:paraId="61D08A72" w14:textId="185C1839" w:rsidR="00EF10A7" w:rsidRDefault="00EF10A7" w:rsidP="0062595A"/>
    <w:tbl>
      <w:tblPr>
        <w:tblStyle w:val="TableGrid"/>
        <w:tblW w:w="0" w:type="auto"/>
        <w:tblLook w:val="04A0" w:firstRow="1" w:lastRow="0" w:firstColumn="1" w:lastColumn="0" w:noHBand="0" w:noVBand="1"/>
      </w:tblPr>
      <w:tblGrid>
        <w:gridCol w:w="9631"/>
      </w:tblGrid>
      <w:tr w:rsidR="00EF10A7" w14:paraId="577DC914" w14:textId="77777777" w:rsidTr="00EF10A7">
        <w:tc>
          <w:tcPr>
            <w:tcW w:w="9631" w:type="dxa"/>
          </w:tcPr>
          <w:p w14:paraId="5BBD852A" w14:textId="77777777" w:rsidR="00983D05" w:rsidRPr="00B22206" w:rsidRDefault="00983D05" w:rsidP="00983D05">
            <w:pPr>
              <w:rPr>
                <w:rFonts w:eastAsiaTheme="minorEastAsia"/>
                <w:b/>
                <w:lang w:eastAsia="zh-CN"/>
              </w:rPr>
            </w:pPr>
            <w:r w:rsidRPr="00B22206">
              <w:rPr>
                <w:rFonts w:eastAsiaTheme="minorEastAsia"/>
                <w:b/>
                <w:lang w:eastAsia="zh-CN"/>
              </w:rPr>
              <w:t xml:space="preserve">Issue 1-3-1: How to treat Manufacturing Tolerances  </w:t>
            </w:r>
          </w:p>
          <w:p w14:paraId="10AA865C" w14:textId="77777777" w:rsidR="00983D05" w:rsidRPr="00983D05" w:rsidRDefault="00983D05" w:rsidP="00983D05">
            <w:pPr>
              <w:rPr>
                <w:rFonts w:eastAsiaTheme="minorEastAsia"/>
                <w:iCs/>
                <w:szCs w:val="20"/>
                <w:lang w:eastAsia="zh-CN"/>
              </w:rPr>
            </w:pPr>
            <w:r w:rsidRPr="00983D05">
              <w:rPr>
                <w:rFonts w:eastAsiaTheme="minorEastAsia"/>
                <w:iCs/>
                <w:szCs w:val="20"/>
                <w:lang w:eastAsia="zh-CN"/>
              </w:rPr>
              <w:t xml:space="preserve">Proposal 1: 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w:t>
            </w:r>
          </w:p>
          <w:p w14:paraId="78F132B0" w14:textId="77777777" w:rsidR="00983D05" w:rsidRPr="00983D05" w:rsidRDefault="00983D05" w:rsidP="00983D05">
            <w:pPr>
              <w:rPr>
                <w:rFonts w:eastAsiaTheme="minorEastAsia"/>
                <w:iCs/>
                <w:szCs w:val="20"/>
                <w:lang w:eastAsia="zh-CN"/>
              </w:rPr>
            </w:pPr>
            <w:r w:rsidRPr="00983D05">
              <w:rPr>
                <w:rFonts w:eastAsiaTheme="minorEastAsia"/>
                <w:iCs/>
                <w:szCs w:val="20"/>
                <w:lang w:eastAsia="zh-CN"/>
              </w:rPr>
              <w:t>3) An offset Z is defined to relax X, such that the resulting OTA requirement reflects a passing rate of Y% in the full population of devices with 95% confidence</w:t>
            </w:r>
          </w:p>
          <w:p w14:paraId="58327DC7" w14:textId="77777777" w:rsidR="00983D05" w:rsidRPr="00983D05" w:rsidRDefault="00983D05" w:rsidP="00983D05">
            <w:pPr>
              <w:rPr>
                <w:rFonts w:eastAsiaTheme="minorEastAsia"/>
                <w:iCs/>
                <w:szCs w:val="20"/>
                <w:lang w:eastAsia="zh-CN"/>
              </w:rPr>
            </w:pPr>
            <w:r w:rsidRPr="00983D05">
              <w:rPr>
                <w:rFonts w:eastAsiaTheme="minorEastAsia"/>
                <w:iCs/>
                <w:szCs w:val="20"/>
                <w:lang w:eastAsia="zh-CN"/>
              </w:rPr>
              <w:t>Proposal 2:</w:t>
            </w:r>
            <w:r w:rsidRPr="00983D05">
              <w:rPr>
                <w:iCs/>
                <w:szCs w:val="20"/>
              </w:rPr>
              <w:t xml:space="preserve"> </w:t>
            </w:r>
            <w:r w:rsidRPr="00983D05">
              <w:rPr>
                <w:rFonts w:eastAsiaTheme="minorEastAsia"/>
                <w:iCs/>
                <w:szCs w:val="20"/>
                <w:lang w:eastAsia="zh-CN"/>
              </w:rPr>
              <w:t>select a variety of phones during the measurement campaign to indirectly account for manufacturing tolerances.</w:t>
            </w:r>
          </w:p>
          <w:p w14:paraId="24100E3E" w14:textId="77777777" w:rsidR="00983D05" w:rsidRPr="00983D05" w:rsidRDefault="00983D05" w:rsidP="00983D05">
            <w:pPr>
              <w:rPr>
                <w:rFonts w:eastAsiaTheme="minorEastAsia"/>
                <w:iCs/>
                <w:szCs w:val="20"/>
                <w:highlight w:val="green"/>
                <w:lang w:eastAsia="zh-CN"/>
              </w:rPr>
            </w:pPr>
            <w:r w:rsidRPr="00983D05">
              <w:rPr>
                <w:rFonts w:eastAsiaTheme="minorEastAsia"/>
                <w:iCs/>
                <w:szCs w:val="20"/>
                <w:highlight w:val="green"/>
                <w:lang w:eastAsia="zh-CN"/>
              </w:rPr>
              <w:t>Agreements</w:t>
            </w:r>
          </w:p>
          <w:p w14:paraId="16FF16ED" w14:textId="77777777" w:rsidR="00983D05" w:rsidRPr="00983D05"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983D05">
              <w:rPr>
                <w:rFonts w:ascii="Times New Roman" w:eastAsiaTheme="minorEastAsia" w:hAnsi="Times New Roman"/>
                <w:iCs/>
                <w:sz w:val="20"/>
                <w:szCs w:val="20"/>
                <w:highlight w:val="green"/>
                <w:lang w:eastAsia="zh-CN"/>
              </w:rPr>
              <w:t>RAN4 to further discuss the following proposed options:</w:t>
            </w:r>
          </w:p>
          <w:p w14:paraId="531F30A1" w14:textId="77777777" w:rsidR="00983D05" w:rsidRPr="00983D05"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983D05">
              <w:rPr>
                <w:rFonts w:ascii="Times New Roman" w:eastAsiaTheme="minorEastAsia" w:hAnsi="Times New Roman"/>
                <w:iCs/>
                <w:sz w:val="20"/>
                <w:szCs w:val="20"/>
                <w:highlight w:val="green"/>
                <w:lang w:eastAsia="zh-CN"/>
              </w:rPr>
              <w:t>Option 1: framework to take manufacturing tolerances into account for OTA requirements, such that:</w:t>
            </w:r>
          </w:p>
          <w:p w14:paraId="6E99629B" w14:textId="77777777" w:rsidR="00983D05" w:rsidRPr="00983D05" w:rsidRDefault="00983D05" w:rsidP="00983D05">
            <w:pPr>
              <w:pStyle w:val="ListParagraph"/>
              <w:ind w:left="852"/>
              <w:rPr>
                <w:rFonts w:ascii="Times New Roman" w:hAnsi="Times New Roman"/>
                <w:iCs/>
                <w:sz w:val="20"/>
                <w:szCs w:val="20"/>
                <w:highlight w:val="green"/>
                <w:lang w:eastAsia="zh-CN"/>
              </w:rPr>
            </w:pPr>
            <w:r w:rsidRPr="00983D05">
              <w:rPr>
                <w:rFonts w:ascii="Times New Roman" w:hAnsi="Times New Roman"/>
                <w:iCs/>
                <w:sz w:val="20"/>
                <w:szCs w:val="20"/>
                <w:highlight w:val="green"/>
              </w:rPr>
              <w:t>1) It is assumed that nominal UEs are used to collect radiated performance data in the performance phase of the work;</w:t>
            </w:r>
          </w:p>
          <w:p w14:paraId="0D68D783" w14:textId="77777777" w:rsidR="00983D05" w:rsidRPr="00983D05" w:rsidRDefault="00983D05" w:rsidP="00983D05">
            <w:pPr>
              <w:pStyle w:val="ListParagraph"/>
              <w:ind w:left="852"/>
              <w:rPr>
                <w:rFonts w:ascii="Times New Roman" w:hAnsi="Times New Roman"/>
                <w:iCs/>
                <w:sz w:val="20"/>
                <w:szCs w:val="20"/>
                <w:highlight w:val="green"/>
              </w:rPr>
            </w:pPr>
            <w:r w:rsidRPr="00983D05">
              <w:rPr>
                <w:rFonts w:ascii="Times New Roman" w:hAnsi="Times New Roman"/>
                <w:iCs/>
                <w:sz w:val="20"/>
                <w:szCs w:val="20"/>
                <w:highlight w:val="green"/>
              </w:rPr>
              <w:t>2) A candidate value X to achieve a passing rate of Y% is derived from the radiated performance data;</w:t>
            </w:r>
          </w:p>
          <w:p w14:paraId="0A20722B" w14:textId="77777777" w:rsidR="00983D05" w:rsidRPr="00983D05" w:rsidRDefault="00983D05" w:rsidP="00983D05">
            <w:pPr>
              <w:pStyle w:val="ListParagraph"/>
              <w:ind w:left="852"/>
              <w:rPr>
                <w:rFonts w:ascii="Times New Roman" w:hAnsi="Times New Roman"/>
                <w:iCs/>
                <w:sz w:val="20"/>
                <w:szCs w:val="20"/>
              </w:rPr>
            </w:pPr>
            <w:r w:rsidRPr="00983D05">
              <w:rPr>
                <w:rFonts w:ascii="Times New Roman" w:hAnsi="Times New Roman"/>
                <w:iCs/>
                <w:sz w:val="20"/>
                <w:szCs w:val="20"/>
                <w:highlight w:val="green"/>
              </w:rPr>
              <w:t>3) An offset Z is defined to relax X, such that the resulting OTA requirement reflects a passing rate of Y% in the full population of devices with 95% confidence</w:t>
            </w:r>
          </w:p>
          <w:p w14:paraId="19C88A3B" w14:textId="77777777" w:rsidR="00983D05" w:rsidRPr="00983D05"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983D05">
              <w:rPr>
                <w:rFonts w:ascii="Times New Roman" w:eastAsiaTheme="minorEastAsia" w:hAnsi="Times New Roman"/>
                <w:iCs/>
                <w:sz w:val="20"/>
                <w:szCs w:val="20"/>
                <w:highlight w:val="green"/>
                <w:lang w:eastAsia="zh-CN"/>
              </w:rPr>
              <w:t>Option 2: select a variety of phones during the measurement campaign to indirectly account for manufacturing tolerances</w:t>
            </w:r>
          </w:p>
          <w:p w14:paraId="3D6BAC29" w14:textId="77777777" w:rsidR="00983D05" w:rsidRPr="00983D05"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983D05">
              <w:rPr>
                <w:rFonts w:ascii="Times New Roman" w:eastAsiaTheme="minorEastAsia" w:hAnsi="Times New Roman"/>
                <w:iCs/>
                <w:sz w:val="20"/>
                <w:szCs w:val="20"/>
                <w:highlight w:val="green"/>
                <w:lang w:eastAsia="zh-CN"/>
              </w:rPr>
              <w:t>Option 3: apply Option 1 under some agreed UE selection criteria, then process the measured data according to Option 2</w:t>
            </w:r>
          </w:p>
          <w:p w14:paraId="34C07CBA" w14:textId="3829F510" w:rsidR="00EF10A7" w:rsidRPr="00983D05" w:rsidRDefault="00983D05" w:rsidP="00ED3E3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983D05">
              <w:rPr>
                <w:rFonts w:ascii="Times New Roman" w:eastAsiaTheme="minorEastAsia" w:hAnsi="Times New Roman"/>
                <w:iCs/>
                <w:sz w:val="20"/>
                <w:szCs w:val="20"/>
                <w:highlight w:val="green"/>
                <w:lang w:eastAsia="zh-CN"/>
              </w:rPr>
              <w:t>Other options are not precluded</w:t>
            </w:r>
          </w:p>
        </w:tc>
      </w:tr>
    </w:tbl>
    <w:p w14:paraId="201A1043" w14:textId="77777777" w:rsidR="00EF10A7" w:rsidRDefault="00EF10A7" w:rsidP="0062595A"/>
    <w:p w14:paraId="05CC6F0A" w14:textId="2630AF39" w:rsidR="005E69AE" w:rsidRDefault="00000C0F" w:rsidP="0062595A">
      <w:r>
        <w:t xml:space="preserve">This contribution provides our </w:t>
      </w:r>
      <w:r w:rsidR="00AC725B">
        <w:t xml:space="preserve">further views on </w:t>
      </w:r>
      <w:r w:rsidR="00E57C61">
        <w:t>how to treat manufacturing tolerances</w:t>
      </w:r>
      <w:r w:rsidR="00D46524">
        <w:t>.</w:t>
      </w:r>
    </w:p>
    <w:p w14:paraId="0E293CAF" w14:textId="216851D7" w:rsidR="00567D16" w:rsidRPr="0002277A" w:rsidRDefault="00617EE1" w:rsidP="0002277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D275614" w14:textId="05D6A9B4" w:rsidR="005D6495" w:rsidRDefault="00E40903" w:rsidP="005E26CC">
      <w:r>
        <w:t xml:space="preserve">As we outlined in </w:t>
      </w:r>
      <w:r>
        <w:fldChar w:fldCharType="begin"/>
      </w:r>
      <w:r>
        <w:instrText xml:space="preserve"> REF _Ref85747517 \r \h </w:instrText>
      </w:r>
      <w:r>
        <w:fldChar w:fldCharType="separate"/>
      </w:r>
      <w:r w:rsidR="000A1B14">
        <w:t>[3]</w:t>
      </w:r>
      <w:r>
        <w:fldChar w:fldCharType="end"/>
      </w:r>
      <w:r w:rsidR="00F6772E">
        <w:t xml:space="preserve"> and </w:t>
      </w:r>
      <w:r w:rsidR="00F6772E">
        <w:fldChar w:fldCharType="begin"/>
      </w:r>
      <w:r w:rsidR="00F6772E">
        <w:instrText xml:space="preserve"> REF _Ref92705704 \r \h </w:instrText>
      </w:r>
      <w:r w:rsidR="00F6772E">
        <w:fldChar w:fldCharType="separate"/>
      </w:r>
      <w:r w:rsidR="000A1B14">
        <w:t>[4]</w:t>
      </w:r>
      <w:r w:rsidR="00F6772E">
        <w:fldChar w:fldCharType="end"/>
      </w:r>
      <w:r>
        <w:t xml:space="preserve">, the impact of manufacturing tolerances needs to be carefully considered during the TRP/TRS work in order to ensure that the OTA requirements defined by 3GPP are applicable to </w:t>
      </w:r>
      <w:r w:rsidRPr="00E40903">
        <w:t>regulator</w:t>
      </w:r>
      <w:r>
        <w:t>y</w:t>
      </w:r>
      <w:r w:rsidRPr="00E40903">
        <w:t xml:space="preserve"> assign</w:t>
      </w:r>
      <w:r>
        <w:t>ment of</w:t>
      </w:r>
      <w:r w:rsidRPr="00E40903">
        <w:t xml:space="preserve"> pass/fail limits to this requirement with the expectation that any device available in the market shall comply</w:t>
      </w:r>
      <w:r>
        <w:t>.</w:t>
      </w:r>
    </w:p>
    <w:p w14:paraId="6BFF8C50" w14:textId="3695168D" w:rsidR="004879A1" w:rsidRDefault="004879A1" w:rsidP="005E26CC"/>
    <w:p w14:paraId="108F0188" w14:textId="03F980AF" w:rsidR="00B6521F" w:rsidRDefault="00B6521F" w:rsidP="005E26CC">
      <w:r>
        <w:t>To further illustrate this concept, a number of random variables were generated to represent the average TRP and TRP over a population of devices and then compared against a pass/fail limit.  Table 1 below summarizes the relevant parameters.</w:t>
      </w:r>
    </w:p>
    <w:p w14:paraId="43F34C67" w14:textId="0A815934" w:rsidR="002B37A3" w:rsidRDefault="002B37A3" w:rsidP="002B37A3">
      <w:pPr>
        <w:pStyle w:val="TH"/>
      </w:pPr>
      <w:r>
        <w:lastRenderedPageBreak/>
        <w:t>Table 1: Parameters used in the manufacturing tolerance illustration</w:t>
      </w:r>
    </w:p>
    <w:tbl>
      <w:tblPr>
        <w:tblStyle w:val="TableGrid"/>
        <w:tblW w:w="0" w:type="auto"/>
        <w:tblLook w:val="04A0" w:firstRow="1" w:lastRow="0" w:firstColumn="1" w:lastColumn="0" w:noHBand="0" w:noVBand="1"/>
      </w:tblPr>
      <w:tblGrid>
        <w:gridCol w:w="3145"/>
        <w:gridCol w:w="2070"/>
        <w:gridCol w:w="4416"/>
      </w:tblGrid>
      <w:tr w:rsidR="00F6772E" w14:paraId="509440A3" w14:textId="77777777" w:rsidTr="007F7DA9">
        <w:tc>
          <w:tcPr>
            <w:tcW w:w="3145" w:type="dxa"/>
          </w:tcPr>
          <w:p w14:paraId="4842D04E" w14:textId="18B5FDA8" w:rsidR="00F6772E" w:rsidRDefault="00F6772E" w:rsidP="00F6772E">
            <w:pPr>
              <w:pStyle w:val="TAH"/>
            </w:pPr>
            <w:r>
              <w:t>Parameter</w:t>
            </w:r>
          </w:p>
        </w:tc>
        <w:tc>
          <w:tcPr>
            <w:tcW w:w="2070" w:type="dxa"/>
          </w:tcPr>
          <w:p w14:paraId="463E0B7D" w14:textId="2D75EC78" w:rsidR="00F6772E" w:rsidRDefault="00F6772E" w:rsidP="00F6772E">
            <w:pPr>
              <w:pStyle w:val="TAH"/>
            </w:pPr>
            <w:r>
              <w:t>Value</w:t>
            </w:r>
          </w:p>
        </w:tc>
        <w:tc>
          <w:tcPr>
            <w:tcW w:w="4416" w:type="dxa"/>
          </w:tcPr>
          <w:p w14:paraId="554B9B5E" w14:textId="3F0CD67B" w:rsidR="00F6772E" w:rsidRDefault="00F6772E" w:rsidP="00F6772E">
            <w:pPr>
              <w:pStyle w:val="TAH"/>
            </w:pPr>
            <w:r>
              <w:t>Notes</w:t>
            </w:r>
          </w:p>
        </w:tc>
      </w:tr>
      <w:tr w:rsidR="00F6772E" w14:paraId="36A60884" w14:textId="77777777" w:rsidTr="007F7DA9">
        <w:tc>
          <w:tcPr>
            <w:tcW w:w="3145" w:type="dxa"/>
          </w:tcPr>
          <w:p w14:paraId="62807EBC" w14:textId="06A90EA9" w:rsidR="00F6772E" w:rsidRDefault="00F6772E" w:rsidP="00F6772E">
            <w:pPr>
              <w:pStyle w:val="TAL"/>
            </w:pPr>
            <w:r>
              <w:t>Number of UE types</w:t>
            </w:r>
          </w:p>
        </w:tc>
        <w:tc>
          <w:tcPr>
            <w:tcW w:w="2070" w:type="dxa"/>
          </w:tcPr>
          <w:p w14:paraId="768AE41C" w14:textId="0C8F63D0" w:rsidR="00F6772E" w:rsidRDefault="00F6772E" w:rsidP="00F6772E">
            <w:pPr>
              <w:pStyle w:val="TAR"/>
            </w:pPr>
            <w:r>
              <w:t>21</w:t>
            </w:r>
          </w:p>
        </w:tc>
        <w:tc>
          <w:tcPr>
            <w:tcW w:w="4416" w:type="dxa"/>
          </w:tcPr>
          <w:p w14:paraId="495E0301" w14:textId="656B7E5D" w:rsidR="00F6772E" w:rsidRDefault="00F6772E" w:rsidP="00F6772E">
            <w:pPr>
              <w:pStyle w:val="TAR"/>
            </w:pPr>
            <w:r>
              <w:t>Represents an example of 21 different UE models</w:t>
            </w:r>
          </w:p>
        </w:tc>
      </w:tr>
      <w:tr w:rsidR="00F6772E" w14:paraId="5E9E47D4" w14:textId="77777777" w:rsidTr="007F7DA9">
        <w:tc>
          <w:tcPr>
            <w:tcW w:w="3145" w:type="dxa"/>
          </w:tcPr>
          <w:p w14:paraId="1AA190EA" w14:textId="1D4F29E2" w:rsidR="00F6772E" w:rsidRDefault="00F6772E" w:rsidP="00F6772E">
            <w:pPr>
              <w:pStyle w:val="TAL"/>
            </w:pPr>
            <w:r>
              <w:t>Average TRP</w:t>
            </w:r>
          </w:p>
        </w:tc>
        <w:tc>
          <w:tcPr>
            <w:tcW w:w="2070" w:type="dxa"/>
          </w:tcPr>
          <w:p w14:paraId="43411622" w14:textId="5759E7FF" w:rsidR="00F6772E" w:rsidRDefault="00F6772E" w:rsidP="00F6772E">
            <w:pPr>
              <w:pStyle w:val="TAR"/>
            </w:pPr>
            <w:r>
              <w:t>~uniform(11, 19) dB</w:t>
            </w:r>
            <w:r w:rsidR="00562403">
              <w:t>m</w:t>
            </w:r>
          </w:p>
        </w:tc>
        <w:tc>
          <w:tcPr>
            <w:tcW w:w="4416" w:type="dxa"/>
          </w:tcPr>
          <w:p w14:paraId="32FAE7E0" w14:textId="5EFDDE15" w:rsidR="00F6772E" w:rsidRDefault="00F6772E" w:rsidP="00F6772E">
            <w:pPr>
              <w:pStyle w:val="TAR"/>
            </w:pPr>
            <w:r>
              <w:t>An example of the spread of different average TRP (nominal design target) across the 21 different UE models</w:t>
            </w:r>
          </w:p>
        </w:tc>
      </w:tr>
      <w:tr w:rsidR="00F6772E" w14:paraId="260A2BA0" w14:textId="77777777" w:rsidTr="007F7DA9">
        <w:tc>
          <w:tcPr>
            <w:tcW w:w="3145" w:type="dxa"/>
          </w:tcPr>
          <w:p w14:paraId="7936667B" w14:textId="08D9998D" w:rsidR="00F6772E" w:rsidRDefault="00F6772E" w:rsidP="00F6772E">
            <w:pPr>
              <w:pStyle w:val="TAL"/>
            </w:pPr>
            <w:r>
              <w:t>TRP standard deviation</w:t>
            </w:r>
          </w:p>
        </w:tc>
        <w:tc>
          <w:tcPr>
            <w:tcW w:w="2070" w:type="dxa"/>
          </w:tcPr>
          <w:p w14:paraId="37066E0D" w14:textId="1D45B496" w:rsidR="00F6772E" w:rsidRDefault="00F6772E" w:rsidP="00F6772E">
            <w:pPr>
              <w:pStyle w:val="TAR"/>
            </w:pPr>
            <w:r>
              <w:t>~uniform(0.5, 2) dB</w:t>
            </w:r>
          </w:p>
        </w:tc>
        <w:tc>
          <w:tcPr>
            <w:tcW w:w="4416" w:type="dxa"/>
          </w:tcPr>
          <w:p w14:paraId="0CB8BBD2" w14:textId="2A1B13C4" w:rsidR="00F6772E" w:rsidRDefault="00562403" w:rsidP="00F6772E">
            <w:pPr>
              <w:pStyle w:val="TAR"/>
            </w:pPr>
            <w:r>
              <w:t>Represents the variability of actual TRP over the population of devices due to manufacturing tolerances</w:t>
            </w:r>
          </w:p>
        </w:tc>
      </w:tr>
      <w:tr w:rsidR="00562403" w14:paraId="492AF50B" w14:textId="77777777" w:rsidTr="007F7DA9">
        <w:tc>
          <w:tcPr>
            <w:tcW w:w="3145" w:type="dxa"/>
          </w:tcPr>
          <w:p w14:paraId="176FC567" w14:textId="7E2C6D57" w:rsidR="00562403" w:rsidRDefault="00562403" w:rsidP="00F6772E">
            <w:pPr>
              <w:pStyle w:val="TAL"/>
            </w:pPr>
            <w:r>
              <w:t>Example pass/fail limit</w:t>
            </w:r>
          </w:p>
        </w:tc>
        <w:tc>
          <w:tcPr>
            <w:tcW w:w="2070" w:type="dxa"/>
          </w:tcPr>
          <w:p w14:paraId="35F4C833" w14:textId="0DB44223" w:rsidR="00562403" w:rsidRDefault="00562403" w:rsidP="00F6772E">
            <w:pPr>
              <w:pStyle w:val="TAR"/>
            </w:pPr>
            <w:r>
              <w:t>13 dBm</w:t>
            </w:r>
          </w:p>
        </w:tc>
        <w:tc>
          <w:tcPr>
            <w:tcW w:w="4416" w:type="dxa"/>
          </w:tcPr>
          <w:p w14:paraId="0AB126D2" w14:textId="77777777" w:rsidR="00562403" w:rsidRDefault="00562403" w:rsidP="00F6772E">
            <w:pPr>
              <w:pStyle w:val="TAR"/>
            </w:pPr>
          </w:p>
        </w:tc>
      </w:tr>
      <w:tr w:rsidR="00562403" w14:paraId="64284826" w14:textId="77777777" w:rsidTr="007F7DA9">
        <w:tc>
          <w:tcPr>
            <w:tcW w:w="3145" w:type="dxa"/>
          </w:tcPr>
          <w:p w14:paraId="56BAEB49" w14:textId="487509F1" w:rsidR="00562403" w:rsidRDefault="00562403" w:rsidP="00F6772E">
            <w:pPr>
              <w:pStyle w:val="TAL"/>
            </w:pPr>
            <w:r>
              <w:t>Example manufacturing tolerance</w:t>
            </w:r>
          </w:p>
        </w:tc>
        <w:tc>
          <w:tcPr>
            <w:tcW w:w="2070" w:type="dxa"/>
          </w:tcPr>
          <w:p w14:paraId="5BE13DE3" w14:textId="09AEF078" w:rsidR="00562403" w:rsidRDefault="00562403" w:rsidP="00F6772E">
            <w:pPr>
              <w:pStyle w:val="TAR"/>
            </w:pPr>
            <w:r>
              <w:t>1 dB</w:t>
            </w:r>
          </w:p>
        </w:tc>
        <w:tc>
          <w:tcPr>
            <w:tcW w:w="4416" w:type="dxa"/>
          </w:tcPr>
          <w:p w14:paraId="6B101CA8" w14:textId="77777777" w:rsidR="00562403" w:rsidRDefault="00562403" w:rsidP="00F6772E">
            <w:pPr>
              <w:pStyle w:val="TAR"/>
            </w:pPr>
          </w:p>
        </w:tc>
      </w:tr>
    </w:tbl>
    <w:p w14:paraId="6F078EF9" w14:textId="15CA7D50" w:rsidR="00F6772E" w:rsidRDefault="00F6772E" w:rsidP="005E26CC"/>
    <w:p w14:paraId="5A092F04" w14:textId="503868A3" w:rsidR="00542100" w:rsidRDefault="00542100" w:rsidP="005E26CC">
      <w:r>
        <w:t xml:space="preserve">The anlaysis proceeds </w:t>
      </w:r>
      <w:r w:rsidR="000F0ED7">
        <w:t>according to the following steps</w:t>
      </w:r>
      <w:r>
        <w:t>:</w:t>
      </w:r>
    </w:p>
    <w:p w14:paraId="5B58FDF3" w14:textId="181D9A7D" w:rsidR="00A26E3C" w:rsidRDefault="000F0ED7" w:rsidP="00542100">
      <w:pPr>
        <w:pStyle w:val="B10"/>
      </w:pPr>
      <w:r>
        <w:t>1.</w:t>
      </w:r>
      <w:r w:rsidR="00542100">
        <w:tab/>
        <w:t>UE</w:t>
      </w:r>
      <w:r w:rsidR="00DD7895">
        <w:t xml:space="preserve"> types</w:t>
      </w:r>
      <w:r w:rsidR="00542100">
        <w:t xml:space="preserve"> are determined to be "passing" or "failing" based on whether their average TRP exceeds the example pass/fail limit</w:t>
      </w:r>
      <w:r w:rsidR="00A26E3C">
        <w:t>.  The TRP distributions of "failing" UE types are plotted in grey, and those of "passing" in color, in Figure 1 below</w:t>
      </w:r>
      <w:r>
        <w:t>.</w:t>
      </w:r>
    </w:p>
    <w:p w14:paraId="7BE51C44" w14:textId="5200DF50" w:rsidR="00542100" w:rsidRDefault="000F0ED7" w:rsidP="00542100">
      <w:pPr>
        <w:pStyle w:val="B10"/>
      </w:pPr>
      <w:r>
        <w:t>2.</w:t>
      </w:r>
      <w:r w:rsidR="00A26E3C">
        <w:tab/>
        <w:t>A</w:t>
      </w:r>
      <w:r w:rsidR="00542100">
        <w:t xml:space="preserve"> passing rate is calculated from the average TRP data</w:t>
      </w:r>
      <w:r w:rsidR="00A26E3C">
        <w:t xml:space="preserve"> of the "passing" UE types; this is labeled "r(avg TRP)</w:t>
      </w:r>
      <w:r>
        <w:t>.</w:t>
      </w:r>
      <w:r w:rsidR="00A26E3C">
        <w:t>"</w:t>
      </w:r>
    </w:p>
    <w:p w14:paraId="6A038699" w14:textId="0683DF13" w:rsidR="00542100" w:rsidRDefault="000F0ED7" w:rsidP="00542100">
      <w:pPr>
        <w:pStyle w:val="B10"/>
      </w:pPr>
      <w:r>
        <w:t>3.</w:t>
      </w:r>
      <w:r w:rsidR="00542100">
        <w:tab/>
      </w:r>
      <w:r w:rsidR="00DD7895">
        <w:t>The TRP</w:t>
      </w:r>
      <w:r w:rsidR="00A26E3C">
        <w:t xml:space="preserve"> values</w:t>
      </w:r>
      <w:r w:rsidR="00DD7895">
        <w:t xml:space="preserve"> of all UEs in the population and within the group of "passing" UE types are also compared to the same exmaple pass/fail limit to calculate the </w:t>
      </w:r>
      <w:r w:rsidR="00A26E3C">
        <w:t>passing rate of the "passing" population, and is labeled "r(pop TRP)</w:t>
      </w:r>
      <w:r>
        <w:t>.</w:t>
      </w:r>
      <w:r w:rsidR="00A26E3C">
        <w:t>"</w:t>
      </w:r>
    </w:p>
    <w:p w14:paraId="1566AA81" w14:textId="0C119BAB" w:rsidR="00A26E3C" w:rsidRPr="00542100" w:rsidRDefault="000F0ED7" w:rsidP="00542100">
      <w:pPr>
        <w:pStyle w:val="B10"/>
      </w:pPr>
      <w:r>
        <w:t>4.</w:t>
      </w:r>
      <w:r w:rsidR="00383EC9">
        <w:tab/>
        <w:t xml:space="preserve">An example tolerance for manufacturing variations of 1 dB is used to relax the </w:t>
      </w:r>
      <w:r w:rsidR="009F76F8">
        <w:t xml:space="preserve">population </w:t>
      </w:r>
      <w:r w:rsidR="00383EC9">
        <w:t>pass/fail limit</w:t>
      </w:r>
      <w:r w:rsidR="009F76F8">
        <w:t>, and a passing rate of the "passing" population is calculated; this is labeled "r(pop TRP with tolerance)</w:t>
      </w:r>
      <w:r>
        <w:t>.</w:t>
      </w:r>
      <w:r w:rsidR="009F76F8">
        <w:t>"</w:t>
      </w:r>
    </w:p>
    <w:p w14:paraId="77352594" w14:textId="77777777" w:rsidR="00542100" w:rsidRDefault="00542100" w:rsidP="005E26CC"/>
    <w:p w14:paraId="23F452C2" w14:textId="03D8DBAC" w:rsidR="002B37A3" w:rsidRDefault="00DD7895" w:rsidP="00DD7895">
      <w:pPr>
        <w:jc w:val="center"/>
      </w:pPr>
      <w:r w:rsidRPr="00DD7895">
        <w:drawing>
          <wp:inline distT="0" distB="0" distL="0" distR="0" wp14:anchorId="31701506" wp14:editId="1EE6A124">
            <wp:extent cx="4572000" cy="34291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3429119"/>
                    </a:xfrm>
                    <a:prstGeom prst="rect">
                      <a:avLst/>
                    </a:prstGeom>
                  </pic:spPr>
                </pic:pic>
              </a:graphicData>
            </a:graphic>
          </wp:inline>
        </w:drawing>
      </w:r>
    </w:p>
    <w:p w14:paraId="2573C5C4" w14:textId="2D8431FC" w:rsidR="00F6772E" w:rsidRDefault="009F76F8" w:rsidP="009F76F8">
      <w:pPr>
        <w:pStyle w:val="TF"/>
      </w:pPr>
      <w:r>
        <w:t>Figure 1: Illustration of the impact of manufacturing tolerance on OTA limits</w:t>
      </w:r>
    </w:p>
    <w:p w14:paraId="098755C9" w14:textId="3A055737" w:rsidR="004227EC" w:rsidRDefault="004227EC" w:rsidP="004227EC">
      <w:pPr>
        <w:pStyle w:val="Observation"/>
      </w:pPr>
      <w:bookmarkStart w:id="1" w:name="_Toc68101039"/>
      <w:bookmarkStart w:id="2" w:name="_Toc92665627"/>
      <w:bookmarkStart w:id="3" w:name="_Toc92666473"/>
      <w:bookmarkStart w:id="4" w:name="_Toc92667839"/>
      <w:bookmarkStart w:id="5" w:name="_Toc92706772"/>
      <w:bookmarkStart w:id="6" w:name="_Toc92707962"/>
      <w:bookmarkStart w:id="7" w:name="_Toc92708106"/>
      <w:bookmarkStart w:id="8" w:name="_Toc92708246"/>
      <w:r>
        <w:t>Observation 1:</w:t>
      </w:r>
      <w:r>
        <w:tab/>
      </w:r>
      <w:bookmarkEnd w:id="1"/>
      <w:bookmarkEnd w:id="2"/>
      <w:bookmarkEnd w:id="3"/>
      <w:bookmarkEnd w:id="4"/>
      <w:r>
        <w:t>T</w:t>
      </w:r>
      <w:r w:rsidRPr="004227EC">
        <w:t>he passing rate computed from the means of each UE type's TRP distribution overestimates</w:t>
      </w:r>
      <w:bookmarkEnd w:id="5"/>
      <w:r w:rsidR="000A5105">
        <w:t xml:space="preserve"> the passing rate computed from the actual population.</w:t>
      </w:r>
      <w:bookmarkEnd w:id="6"/>
      <w:bookmarkEnd w:id="7"/>
      <w:bookmarkEnd w:id="8"/>
    </w:p>
    <w:p w14:paraId="6BFA5D86" w14:textId="77777777" w:rsidR="004227EC" w:rsidRDefault="004227EC" w:rsidP="005E26CC"/>
    <w:p w14:paraId="13053A77" w14:textId="771FCF94" w:rsidR="000A5105" w:rsidRDefault="000A5105" w:rsidP="000A5105">
      <w:pPr>
        <w:pStyle w:val="Observation"/>
      </w:pPr>
      <w:bookmarkStart w:id="9" w:name="_Toc92707963"/>
      <w:bookmarkStart w:id="10" w:name="_Toc92708107"/>
      <w:bookmarkStart w:id="11" w:name="_Toc92708247"/>
      <w:r>
        <w:t xml:space="preserve">Observation </w:t>
      </w:r>
      <w:r>
        <w:t>2</w:t>
      </w:r>
      <w:r>
        <w:t>:</w:t>
      </w:r>
      <w:r>
        <w:tab/>
      </w:r>
      <w:r>
        <w:t xml:space="preserve">By defining a manufacturing tolerance, which is </w:t>
      </w:r>
      <w:r w:rsidR="001C6CF8">
        <w:t>used to relax</w:t>
      </w:r>
      <w:r>
        <w:t xml:space="preserve"> the </w:t>
      </w:r>
      <w:r w:rsidR="001C6CF8">
        <w:t xml:space="preserve">population </w:t>
      </w:r>
      <w:r>
        <w:t xml:space="preserve">pass/fail limit, a similar passing rate </w:t>
      </w:r>
      <w:r w:rsidR="00DD248C">
        <w:t>as expected from the average TRP statistics can be obtained.</w:t>
      </w:r>
      <w:bookmarkEnd w:id="9"/>
      <w:bookmarkEnd w:id="10"/>
      <w:bookmarkEnd w:id="11"/>
    </w:p>
    <w:p w14:paraId="5CA6E40B" w14:textId="77777777" w:rsidR="004227EC" w:rsidRDefault="004227EC" w:rsidP="005E26CC"/>
    <w:p w14:paraId="703B774E" w14:textId="5C70E6C7" w:rsidR="009F76F8" w:rsidRDefault="00A860F2" w:rsidP="005E26CC">
      <w:r>
        <w:t>To relate this simulation exercise to the WF from the last meeting, we observe that</w:t>
      </w:r>
      <w:r w:rsidR="00DB6517">
        <w:t xml:space="preserve"> it is not possible for RAN4 to directly sample the entire population of all available devices in order to define OTA pass/fail limits.  Instead, RAN4 relies on collecting TRP data over a limited number of devices under test</w:t>
      </w:r>
      <w:r w:rsidR="000F0ED7">
        <w:t xml:space="preserve"> in the performance device pool.  Devices in this pool are typically chosen based on their nominal performance characteristics, and are likely to represent the mean of the distribution of TRP values over all devices of that particular type.  Thus, a pass/fail limit derived from such a data set corresponds to </w:t>
      </w:r>
      <w:r w:rsidR="00950027">
        <w:t>steps 1 and 2 in the example analysis process we described above.</w:t>
      </w:r>
      <w:r w:rsidR="00873518">
        <w:t xml:space="preserve">  In order to ensure the applicability of a pass/fail limit derived in such a manner, the passing rate of all devices deemed "passing" by the mean </w:t>
      </w:r>
      <w:r w:rsidR="00873518">
        <w:lastRenderedPageBreak/>
        <w:t>TRP metric needs to be similar to the passing rate of all such devices in the population.  Thus, a manufacturing tolerance is necessary.</w:t>
      </w:r>
    </w:p>
    <w:p w14:paraId="616E4489" w14:textId="33FCC09F" w:rsidR="009F76F8" w:rsidRDefault="009F76F8" w:rsidP="005E26CC"/>
    <w:p w14:paraId="08953804" w14:textId="04F9119B" w:rsidR="00303360" w:rsidRDefault="00303360" w:rsidP="00303360">
      <w:pPr>
        <w:pStyle w:val="Proposal"/>
      </w:pPr>
      <w:bookmarkStart w:id="12" w:name="_Toc92707964"/>
      <w:bookmarkStart w:id="13" w:name="_Toc92708108"/>
      <w:bookmarkStart w:id="14" w:name="_Toc92708248"/>
      <w:r w:rsidRPr="003E244D">
        <w:t xml:space="preserve">Proposal </w:t>
      </w:r>
      <w:r>
        <w:t>1</w:t>
      </w:r>
      <w:r w:rsidRPr="003E244D">
        <w:t>:</w:t>
      </w:r>
      <w:r w:rsidRPr="003E244D">
        <w:tab/>
      </w:r>
      <w:r>
        <w:t xml:space="preserve">RAN4 should agree to select Option 1 from the WF in </w:t>
      </w:r>
      <w:r>
        <w:fldChar w:fldCharType="begin"/>
      </w:r>
      <w:r>
        <w:instrText xml:space="preserve"> REF _Ref85745952 \r \h </w:instrText>
      </w:r>
      <w:r>
        <w:fldChar w:fldCharType="separate"/>
      </w:r>
      <w:r w:rsidR="000A1B14">
        <w:t>[2]</w:t>
      </w:r>
      <w:r>
        <w:fldChar w:fldCharType="end"/>
      </w:r>
      <w:r>
        <w:t>, with t</w:t>
      </w:r>
      <w:r>
        <w:t xml:space="preserve">he framework to take manufacturing tolerances into account for OTA requirements </w:t>
      </w:r>
      <w:r>
        <w:t>defined as</w:t>
      </w:r>
      <w:r>
        <w:t>:</w:t>
      </w:r>
      <w:r>
        <w:br/>
        <w:t>1) It is assumed that nominal UEs are used to collect radiated performance data in the performance phase of the work;</w:t>
      </w:r>
      <w:r>
        <w:br/>
        <w:t>2) A candidate value X to achieve a passing rate of Y% is derived from the radiated performance data;</w:t>
      </w:r>
      <w:r>
        <w:br/>
        <w:t>3) An offset Z is defined to relax X, such that the resulting OTA requirement reflects a passing rate of Y% in the full population of devices withing a certain confidence interval</w:t>
      </w:r>
      <w:bookmarkEnd w:id="12"/>
      <w:bookmarkEnd w:id="13"/>
      <w:bookmarkEnd w:id="14"/>
    </w:p>
    <w:p w14:paraId="02766836" w14:textId="138887EF" w:rsidR="00303360" w:rsidRDefault="00303360" w:rsidP="005E26CC"/>
    <w:p w14:paraId="54AABA8E" w14:textId="6AB7143B" w:rsidR="00821901" w:rsidRDefault="00821901" w:rsidP="005E26CC">
      <w:r>
        <w:t>We note that RAN4 already has experience and past precedent how to determine the values X and Y, and these procedures are largely data-driven and well understood.  We anticipate the performance phase of the work item to address these in detail.</w:t>
      </w:r>
    </w:p>
    <w:p w14:paraId="54EF1570" w14:textId="77777777" w:rsidR="00821901" w:rsidRDefault="00821901" w:rsidP="005E26CC"/>
    <w:p w14:paraId="77D384A9" w14:textId="649F0B6C" w:rsidR="00303360" w:rsidRDefault="005464AE" w:rsidP="005E26CC">
      <w:r>
        <w:t>In our understanding, t</w:t>
      </w:r>
      <w:r w:rsidR="001709A7">
        <w:t xml:space="preserve">here are two ways to determine the offset Z:  based on analysis of data during the performance phase or based on a consensus value among interested companies.  The former option is purely data-driven, but requires the disclosure of average TRP and manufacturing tolerance per device type.  Although submitted results can be anonymized, not all companies </w:t>
      </w:r>
      <w:r w:rsidR="00F70792">
        <w:t>could be comfortable with this approach</w:t>
      </w:r>
      <w:r w:rsidR="00C3349C">
        <w:t>, since it nonetheless discloses sensitive design data</w:t>
      </w:r>
      <w:r w:rsidR="00F70792">
        <w:t>.  The latter option is less precise but enjoys the precedent of existing RAN4 handling of impairment and implementation margins, which is evident in the way RAN4 defines requirements on MPR, MSD, and demodulation.</w:t>
      </w:r>
    </w:p>
    <w:p w14:paraId="3C3D0E7E" w14:textId="42FFF94B" w:rsidR="001709A7" w:rsidRDefault="001709A7" w:rsidP="005E26CC"/>
    <w:p w14:paraId="0584D945" w14:textId="25593C35" w:rsidR="00F70792" w:rsidRDefault="00F70792" w:rsidP="00F70792">
      <w:pPr>
        <w:pStyle w:val="Proposal"/>
      </w:pPr>
      <w:bookmarkStart w:id="15" w:name="_Toc92707965"/>
      <w:bookmarkStart w:id="16" w:name="_Toc92708109"/>
      <w:bookmarkStart w:id="17" w:name="_Toc92708249"/>
      <w:r w:rsidRPr="003E244D">
        <w:t xml:space="preserve">Proposal </w:t>
      </w:r>
      <w:r>
        <w:t>2</w:t>
      </w:r>
      <w:r w:rsidRPr="003E244D">
        <w:t>:</w:t>
      </w:r>
      <w:r w:rsidRPr="003E244D">
        <w:tab/>
      </w:r>
      <w:r>
        <w:t>The value Z can be determined by consensus among interested companies in RAN4 during the performance phase of the work.</w:t>
      </w:r>
      <w:bookmarkEnd w:id="15"/>
      <w:bookmarkEnd w:id="16"/>
      <w:bookmarkEnd w:id="17"/>
    </w:p>
    <w:p w14:paraId="710B9B85" w14:textId="655A1F05" w:rsidR="00F70792" w:rsidRDefault="00F70792" w:rsidP="005E26C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373B6F9B" w:rsidR="00E15FEC" w:rsidRDefault="00E15FEC" w:rsidP="00E15FEC">
      <w:r w:rsidRPr="003E244D">
        <w:t>This contribution provide</w:t>
      </w:r>
      <w:r w:rsidR="00445B6B">
        <w:t>s</w:t>
      </w:r>
      <w:r w:rsidRPr="003E244D">
        <w:t xml:space="preserve"> our</w:t>
      </w:r>
      <w:r w:rsidR="00090EBA">
        <w:t xml:space="preserve"> </w:t>
      </w:r>
      <w:r w:rsidR="00F70BEA">
        <w:t>further views</w:t>
      </w:r>
      <w:r w:rsidR="008D72E7">
        <w:t xml:space="preserve"> on the topic of manufacturing tolerances; the following </w:t>
      </w:r>
      <w:r w:rsidR="00F70BEA">
        <w:t xml:space="preserve">observations and </w:t>
      </w:r>
      <w:r w:rsidR="008D72E7">
        <w:t>proposals have been made:</w:t>
      </w:r>
    </w:p>
    <w:p w14:paraId="240105DD" w14:textId="564AA3CF" w:rsidR="004227EC" w:rsidRDefault="004227EC" w:rsidP="00E15FEC"/>
    <w:p w14:paraId="6C0E33FF" w14:textId="77777777" w:rsidR="000A1B14" w:rsidRDefault="000A5105">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0A1B14">
        <w:rPr>
          <w:noProof/>
        </w:rPr>
        <w:t>Observation 1:</w:t>
      </w:r>
      <w:r w:rsidR="000A1B14">
        <w:rPr>
          <w:rFonts w:asciiTheme="minorHAnsi" w:eastAsiaTheme="minorEastAsia" w:hAnsiTheme="minorHAnsi" w:cstheme="minorBidi"/>
          <w:b w:val="0"/>
          <w:bCs w:val="0"/>
          <w:noProof/>
          <w:sz w:val="24"/>
        </w:rPr>
        <w:tab/>
      </w:r>
      <w:r w:rsidR="000A1B14">
        <w:rPr>
          <w:noProof/>
        </w:rPr>
        <w:t>The passing rate computed from the means of each UE type's TRP distribution overestimates the passing rate computed from the actual population.</w:t>
      </w:r>
    </w:p>
    <w:p w14:paraId="77EDA1F6" w14:textId="77777777" w:rsidR="000A1B14" w:rsidRDefault="000A1B14">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By defining a manufacturing tolerance, which is used to relax the population pass/fail limit, a similar passing rate as expected from the average TRP statistics can be obtained.</w:t>
      </w:r>
    </w:p>
    <w:p w14:paraId="087B22B4" w14:textId="726B62F5" w:rsidR="004227EC" w:rsidRDefault="000A5105" w:rsidP="000A5105">
      <w:r>
        <w:rPr>
          <w:rFonts w:asciiTheme="minorHAnsi" w:hAnsiTheme="minorHAnsi"/>
          <w:bCs/>
        </w:rPr>
        <w:fldChar w:fldCharType="end"/>
      </w:r>
    </w:p>
    <w:p w14:paraId="0B260D6A" w14:textId="0B25691C" w:rsidR="00FB4094" w:rsidRPr="003E244D" w:rsidRDefault="00FB4094" w:rsidP="00E15FEC"/>
    <w:p w14:paraId="2625FECA" w14:textId="77777777" w:rsidR="000A1B14"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0A1B14">
        <w:rPr>
          <w:noProof/>
        </w:rPr>
        <w:t>Proposal 1:</w:t>
      </w:r>
      <w:r w:rsidR="000A1B14">
        <w:rPr>
          <w:rFonts w:asciiTheme="minorHAnsi" w:eastAsiaTheme="minorEastAsia" w:hAnsiTheme="minorHAnsi" w:cstheme="minorBidi"/>
          <w:b w:val="0"/>
          <w:bCs w:val="0"/>
          <w:noProof/>
          <w:sz w:val="24"/>
        </w:rPr>
        <w:tab/>
      </w:r>
      <w:r w:rsidR="000A1B14">
        <w:rPr>
          <w:noProof/>
        </w:rPr>
        <w:t>RAN4 should agree to select Option 1 from the WF in [2], with the framework to take manufacturing tolerances into account for OTA requirements defined as: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withing a certain confidence interval</w:t>
      </w:r>
    </w:p>
    <w:p w14:paraId="1AAC4082" w14:textId="77777777" w:rsidR="000A1B14" w:rsidRDefault="000A1B14">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value Z can be determined by consensus among interested companies in RAN4 during the performance phase of the work.</w:t>
      </w:r>
    </w:p>
    <w:p w14:paraId="1E302795" w14:textId="5D338CBF"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4F7AA586" w14:textId="2F2CE30B" w:rsidR="00D46524" w:rsidRDefault="00D46524" w:rsidP="00617EE1">
      <w:pPr>
        <w:pStyle w:val="EX"/>
      </w:pPr>
      <w:bookmarkStart w:id="18"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18"/>
    </w:p>
    <w:p w14:paraId="78D3399C" w14:textId="6663DB85" w:rsidR="00D233A0" w:rsidRDefault="00983D05" w:rsidP="00617EE1">
      <w:pPr>
        <w:pStyle w:val="EX"/>
      </w:pPr>
      <w:bookmarkStart w:id="19" w:name="_Ref85745952"/>
      <w:r w:rsidRPr="00983D05">
        <w:t>R4-2120689</w:t>
      </w:r>
      <w:r w:rsidR="00EF10A7">
        <w:t>, "</w:t>
      </w:r>
      <w:r w:rsidR="00EF10A7" w:rsidRPr="00EF10A7">
        <w:t>WF on FR1 TRP TRS</w:t>
      </w:r>
      <w:r w:rsidR="00EF10A7">
        <w:t>," vivo, 3GPP RAN4 #10</w:t>
      </w:r>
      <w:r>
        <w:t>1</w:t>
      </w:r>
      <w:r w:rsidR="00EF10A7">
        <w:t xml:space="preserve">, </w:t>
      </w:r>
      <w:r>
        <w:t>November</w:t>
      </w:r>
      <w:r w:rsidR="00EF10A7">
        <w:t xml:space="preserve"> 2021</w:t>
      </w:r>
      <w:bookmarkEnd w:id="19"/>
    </w:p>
    <w:p w14:paraId="18EE7D49" w14:textId="19212251" w:rsidR="005D6495" w:rsidRDefault="005D6495" w:rsidP="00617EE1">
      <w:pPr>
        <w:pStyle w:val="EX"/>
      </w:pPr>
      <w:bookmarkStart w:id="20" w:name="_Ref85747517"/>
      <w:r w:rsidRPr="005D6495">
        <w:t>R4-2112364</w:t>
      </w:r>
      <w:r>
        <w:t>, "</w:t>
      </w:r>
      <w:r w:rsidRPr="005D6495">
        <w:t>General considerations of OTA requirements</w:t>
      </w:r>
      <w:r>
        <w:t>," Apple, 3GPP RAN4 #100, August 2021</w:t>
      </w:r>
      <w:bookmarkEnd w:id="20"/>
    </w:p>
    <w:p w14:paraId="55894117" w14:textId="6CC4436C" w:rsidR="0002277A" w:rsidRDefault="0002277A" w:rsidP="00617EE1">
      <w:pPr>
        <w:pStyle w:val="EX"/>
      </w:pPr>
      <w:bookmarkStart w:id="21" w:name="_Ref92705704"/>
      <w:r w:rsidRPr="0002277A">
        <w:t>R4-2117975</w:t>
      </w:r>
      <w:r>
        <w:t>, "</w:t>
      </w:r>
      <w:r w:rsidRPr="0002277A">
        <w:t>Views on frequency test points and manufacturing tolerances</w:t>
      </w:r>
      <w:r>
        <w:t>," Apple, 3GPP RAN4 #101, November 2021</w:t>
      </w:r>
      <w:bookmarkEnd w:id="21"/>
    </w:p>
    <w:bookmarkEnd w:id="0"/>
    <w:p w14:paraId="0AF4EFFE" w14:textId="77777777" w:rsidR="00C263E6" w:rsidRDefault="00C263E6" w:rsidP="006B7ADE">
      <w:pPr>
        <w:pStyle w:val="EX"/>
        <w:numPr>
          <w:ilvl w:val="0"/>
          <w:numId w:val="0"/>
        </w:numPr>
      </w:pPr>
    </w:p>
    <w:sectPr w:rsidR="00C263E6"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68A6B" w14:textId="77777777" w:rsidR="00AF1E7D" w:rsidRDefault="00AF1E7D">
      <w:r>
        <w:separator/>
      </w:r>
    </w:p>
  </w:endnote>
  <w:endnote w:type="continuationSeparator" w:id="0">
    <w:p w14:paraId="70545C25" w14:textId="77777777" w:rsidR="00AF1E7D" w:rsidRDefault="00AF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5EFA" w14:textId="77777777" w:rsidR="00AF1E7D" w:rsidRDefault="00AF1E7D">
      <w:r>
        <w:separator/>
      </w:r>
    </w:p>
  </w:footnote>
  <w:footnote w:type="continuationSeparator" w:id="0">
    <w:p w14:paraId="18EACB25" w14:textId="77777777" w:rsidR="00AF1E7D" w:rsidRDefault="00AF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5"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3"/>
  </w:num>
  <w:num w:numId="6">
    <w:abstractNumId w:val="3"/>
  </w:num>
  <w:num w:numId="7">
    <w:abstractNumId w:val="11"/>
  </w:num>
  <w:num w:numId="8">
    <w:abstractNumId w:val="6"/>
  </w:num>
  <w:num w:numId="9">
    <w:abstractNumId w:val="7"/>
  </w:num>
  <w:num w:numId="10">
    <w:abstractNumId w:val="4"/>
  </w:num>
  <w:num w:numId="11">
    <w:abstractNumId w:val="16"/>
  </w:num>
  <w:num w:numId="12">
    <w:abstractNumId w:val="12"/>
  </w:num>
  <w:num w:numId="13">
    <w:abstractNumId w:val="10"/>
  </w:num>
  <w:num w:numId="14">
    <w:abstractNumId w:val="1"/>
  </w:num>
  <w:num w:numId="15">
    <w:abstractNumId w:val="8"/>
  </w:num>
  <w:num w:numId="16">
    <w:abstractNumId w:val="18"/>
  </w:num>
  <w:num w:numId="17">
    <w:abstractNumId w:val="15"/>
  </w:num>
  <w:num w:numId="18">
    <w:abstractNumId w:val="14"/>
  </w:num>
  <w:num w:numId="19">
    <w:abstractNumId w:val="5"/>
  </w:num>
  <w:num w:numId="20">
    <w:abstractNumId w:val="1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2F49"/>
    <w:rsid w:val="0000697B"/>
    <w:rsid w:val="00010984"/>
    <w:rsid w:val="000118ED"/>
    <w:rsid w:val="000119A8"/>
    <w:rsid w:val="00012278"/>
    <w:rsid w:val="00013AB3"/>
    <w:rsid w:val="00014AC8"/>
    <w:rsid w:val="0002277A"/>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0EBA"/>
    <w:rsid w:val="00093DF7"/>
    <w:rsid w:val="000A1B14"/>
    <w:rsid w:val="000A1EE4"/>
    <w:rsid w:val="000A365D"/>
    <w:rsid w:val="000A5105"/>
    <w:rsid w:val="000A68F3"/>
    <w:rsid w:val="000A6C58"/>
    <w:rsid w:val="000A7753"/>
    <w:rsid w:val="000B4F5D"/>
    <w:rsid w:val="000B52A6"/>
    <w:rsid w:val="000C0802"/>
    <w:rsid w:val="000C3E1F"/>
    <w:rsid w:val="000C47C3"/>
    <w:rsid w:val="000C65F9"/>
    <w:rsid w:val="000D068D"/>
    <w:rsid w:val="000D17EF"/>
    <w:rsid w:val="000D58AB"/>
    <w:rsid w:val="000D76CE"/>
    <w:rsid w:val="000E14DC"/>
    <w:rsid w:val="000E3E13"/>
    <w:rsid w:val="000E695B"/>
    <w:rsid w:val="000E75BE"/>
    <w:rsid w:val="000E7AA7"/>
    <w:rsid w:val="000F0ED7"/>
    <w:rsid w:val="000F3FAE"/>
    <w:rsid w:val="000F4980"/>
    <w:rsid w:val="000F536E"/>
    <w:rsid w:val="00103C69"/>
    <w:rsid w:val="00104B30"/>
    <w:rsid w:val="00104BC6"/>
    <w:rsid w:val="00107048"/>
    <w:rsid w:val="00107E92"/>
    <w:rsid w:val="00110633"/>
    <w:rsid w:val="001114F7"/>
    <w:rsid w:val="001133A5"/>
    <w:rsid w:val="00114E2C"/>
    <w:rsid w:val="001220CC"/>
    <w:rsid w:val="00130423"/>
    <w:rsid w:val="00133525"/>
    <w:rsid w:val="00135455"/>
    <w:rsid w:val="00136D01"/>
    <w:rsid w:val="001445D7"/>
    <w:rsid w:val="001541DD"/>
    <w:rsid w:val="001627DE"/>
    <w:rsid w:val="00166C80"/>
    <w:rsid w:val="00167B4B"/>
    <w:rsid w:val="001709A7"/>
    <w:rsid w:val="00172B21"/>
    <w:rsid w:val="00175108"/>
    <w:rsid w:val="0018232A"/>
    <w:rsid w:val="00191AFF"/>
    <w:rsid w:val="00191B2A"/>
    <w:rsid w:val="0019224B"/>
    <w:rsid w:val="0019509D"/>
    <w:rsid w:val="00196140"/>
    <w:rsid w:val="0019661D"/>
    <w:rsid w:val="00197D2B"/>
    <w:rsid w:val="001A35C9"/>
    <w:rsid w:val="001A4C42"/>
    <w:rsid w:val="001B430B"/>
    <w:rsid w:val="001B44FE"/>
    <w:rsid w:val="001C21C3"/>
    <w:rsid w:val="001C688A"/>
    <w:rsid w:val="001C6CF8"/>
    <w:rsid w:val="001C79F8"/>
    <w:rsid w:val="001D02C2"/>
    <w:rsid w:val="001D0410"/>
    <w:rsid w:val="001D6FAC"/>
    <w:rsid w:val="001E463A"/>
    <w:rsid w:val="001E4E5D"/>
    <w:rsid w:val="001F0C1D"/>
    <w:rsid w:val="001F0F72"/>
    <w:rsid w:val="001F1132"/>
    <w:rsid w:val="001F128A"/>
    <w:rsid w:val="001F168B"/>
    <w:rsid w:val="001F52BE"/>
    <w:rsid w:val="001F68C4"/>
    <w:rsid w:val="002038B7"/>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2FF5"/>
    <w:rsid w:val="002833DD"/>
    <w:rsid w:val="00284F86"/>
    <w:rsid w:val="00290446"/>
    <w:rsid w:val="00290AB2"/>
    <w:rsid w:val="00290BFF"/>
    <w:rsid w:val="00295383"/>
    <w:rsid w:val="00295DB7"/>
    <w:rsid w:val="002A14D6"/>
    <w:rsid w:val="002A6938"/>
    <w:rsid w:val="002B093B"/>
    <w:rsid w:val="002B37A3"/>
    <w:rsid w:val="002B6339"/>
    <w:rsid w:val="002B7CB2"/>
    <w:rsid w:val="002C04C0"/>
    <w:rsid w:val="002C0B6A"/>
    <w:rsid w:val="002C71CB"/>
    <w:rsid w:val="002D00C7"/>
    <w:rsid w:val="002D0D9B"/>
    <w:rsid w:val="002D2683"/>
    <w:rsid w:val="002D4D52"/>
    <w:rsid w:val="002E00EE"/>
    <w:rsid w:val="002E7C7C"/>
    <w:rsid w:val="002F1288"/>
    <w:rsid w:val="002F24EA"/>
    <w:rsid w:val="002F6EC7"/>
    <w:rsid w:val="002F7615"/>
    <w:rsid w:val="00301F04"/>
    <w:rsid w:val="00303360"/>
    <w:rsid w:val="00314EA5"/>
    <w:rsid w:val="00315619"/>
    <w:rsid w:val="003172DC"/>
    <w:rsid w:val="0031738A"/>
    <w:rsid w:val="00320D9C"/>
    <w:rsid w:val="0032207C"/>
    <w:rsid w:val="00322BB3"/>
    <w:rsid w:val="003256E0"/>
    <w:rsid w:val="00330763"/>
    <w:rsid w:val="00333DB1"/>
    <w:rsid w:val="00337522"/>
    <w:rsid w:val="0034052F"/>
    <w:rsid w:val="00342B76"/>
    <w:rsid w:val="00345767"/>
    <w:rsid w:val="00352736"/>
    <w:rsid w:val="00353770"/>
    <w:rsid w:val="0035462D"/>
    <w:rsid w:val="0035482B"/>
    <w:rsid w:val="00362052"/>
    <w:rsid w:val="00362E0C"/>
    <w:rsid w:val="00371D1E"/>
    <w:rsid w:val="00375914"/>
    <w:rsid w:val="003765B8"/>
    <w:rsid w:val="00383EC9"/>
    <w:rsid w:val="0038532B"/>
    <w:rsid w:val="00386C52"/>
    <w:rsid w:val="0038713A"/>
    <w:rsid w:val="003912AD"/>
    <w:rsid w:val="00392339"/>
    <w:rsid w:val="00396F38"/>
    <w:rsid w:val="003A0483"/>
    <w:rsid w:val="003A1234"/>
    <w:rsid w:val="003A61A9"/>
    <w:rsid w:val="003B316A"/>
    <w:rsid w:val="003C20DE"/>
    <w:rsid w:val="003C3971"/>
    <w:rsid w:val="003C3BBC"/>
    <w:rsid w:val="003C5474"/>
    <w:rsid w:val="003C6D07"/>
    <w:rsid w:val="003D0BDD"/>
    <w:rsid w:val="003D58A2"/>
    <w:rsid w:val="003D6AF1"/>
    <w:rsid w:val="003E0925"/>
    <w:rsid w:val="003E244D"/>
    <w:rsid w:val="003E3FEE"/>
    <w:rsid w:val="003E4526"/>
    <w:rsid w:val="003E62EA"/>
    <w:rsid w:val="003E7753"/>
    <w:rsid w:val="003F0D25"/>
    <w:rsid w:val="003F6130"/>
    <w:rsid w:val="00400DB6"/>
    <w:rsid w:val="00401786"/>
    <w:rsid w:val="004065D2"/>
    <w:rsid w:val="004109AA"/>
    <w:rsid w:val="00413B06"/>
    <w:rsid w:val="00416761"/>
    <w:rsid w:val="00416ECC"/>
    <w:rsid w:val="00421408"/>
    <w:rsid w:val="004227EC"/>
    <w:rsid w:val="00423334"/>
    <w:rsid w:val="00427C50"/>
    <w:rsid w:val="004345EC"/>
    <w:rsid w:val="00434E1F"/>
    <w:rsid w:val="00440802"/>
    <w:rsid w:val="00440DFC"/>
    <w:rsid w:val="00442585"/>
    <w:rsid w:val="00443793"/>
    <w:rsid w:val="00444E2B"/>
    <w:rsid w:val="00445AEA"/>
    <w:rsid w:val="00445B6B"/>
    <w:rsid w:val="00447588"/>
    <w:rsid w:val="00450415"/>
    <w:rsid w:val="004518F2"/>
    <w:rsid w:val="00452D32"/>
    <w:rsid w:val="0045321B"/>
    <w:rsid w:val="00461071"/>
    <w:rsid w:val="004613F4"/>
    <w:rsid w:val="00465AB5"/>
    <w:rsid w:val="00476F9F"/>
    <w:rsid w:val="004814C2"/>
    <w:rsid w:val="004826A9"/>
    <w:rsid w:val="004879A1"/>
    <w:rsid w:val="004927D1"/>
    <w:rsid w:val="004B3E09"/>
    <w:rsid w:val="004C1601"/>
    <w:rsid w:val="004C1E26"/>
    <w:rsid w:val="004C50BE"/>
    <w:rsid w:val="004D2596"/>
    <w:rsid w:val="004D3578"/>
    <w:rsid w:val="004D35FC"/>
    <w:rsid w:val="004D6174"/>
    <w:rsid w:val="004D650E"/>
    <w:rsid w:val="004D7702"/>
    <w:rsid w:val="004E213A"/>
    <w:rsid w:val="004E2195"/>
    <w:rsid w:val="004E4063"/>
    <w:rsid w:val="004E5848"/>
    <w:rsid w:val="004F08E6"/>
    <w:rsid w:val="004F0988"/>
    <w:rsid w:val="004F0BEE"/>
    <w:rsid w:val="004F140E"/>
    <w:rsid w:val="004F3340"/>
    <w:rsid w:val="004F3E3D"/>
    <w:rsid w:val="004F4AE9"/>
    <w:rsid w:val="004F4BA2"/>
    <w:rsid w:val="004F6023"/>
    <w:rsid w:val="005011B0"/>
    <w:rsid w:val="00503087"/>
    <w:rsid w:val="00507D9B"/>
    <w:rsid w:val="005217BD"/>
    <w:rsid w:val="005310AD"/>
    <w:rsid w:val="005321D8"/>
    <w:rsid w:val="0053388B"/>
    <w:rsid w:val="00534086"/>
    <w:rsid w:val="0053542F"/>
    <w:rsid w:val="00535773"/>
    <w:rsid w:val="00540433"/>
    <w:rsid w:val="00541297"/>
    <w:rsid w:val="00542100"/>
    <w:rsid w:val="00543C32"/>
    <w:rsid w:val="00543E6C"/>
    <w:rsid w:val="0054522A"/>
    <w:rsid w:val="00546111"/>
    <w:rsid w:val="005464AE"/>
    <w:rsid w:val="0055075C"/>
    <w:rsid w:val="0055246F"/>
    <w:rsid w:val="00556359"/>
    <w:rsid w:val="00562403"/>
    <w:rsid w:val="00565087"/>
    <w:rsid w:val="00567D16"/>
    <w:rsid w:val="00572E14"/>
    <w:rsid w:val="005738D7"/>
    <w:rsid w:val="00574D65"/>
    <w:rsid w:val="00575F62"/>
    <w:rsid w:val="00582F56"/>
    <w:rsid w:val="005875BC"/>
    <w:rsid w:val="00591AEB"/>
    <w:rsid w:val="00595485"/>
    <w:rsid w:val="00596902"/>
    <w:rsid w:val="005973BE"/>
    <w:rsid w:val="005A5986"/>
    <w:rsid w:val="005B568B"/>
    <w:rsid w:val="005C0913"/>
    <w:rsid w:val="005C78F4"/>
    <w:rsid w:val="005D0C66"/>
    <w:rsid w:val="005D2D34"/>
    <w:rsid w:val="005D2E01"/>
    <w:rsid w:val="005D32B4"/>
    <w:rsid w:val="005D4EFC"/>
    <w:rsid w:val="005D6495"/>
    <w:rsid w:val="005D6654"/>
    <w:rsid w:val="005D7526"/>
    <w:rsid w:val="005E26CC"/>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692"/>
    <w:rsid w:val="00632D3B"/>
    <w:rsid w:val="0063385E"/>
    <w:rsid w:val="0063543D"/>
    <w:rsid w:val="006362E8"/>
    <w:rsid w:val="00637CE3"/>
    <w:rsid w:val="00640B80"/>
    <w:rsid w:val="00644D15"/>
    <w:rsid w:val="00647114"/>
    <w:rsid w:val="006501F5"/>
    <w:rsid w:val="00654AC5"/>
    <w:rsid w:val="0068172C"/>
    <w:rsid w:val="006A0FE3"/>
    <w:rsid w:val="006A323F"/>
    <w:rsid w:val="006A567F"/>
    <w:rsid w:val="006A796F"/>
    <w:rsid w:val="006B30D0"/>
    <w:rsid w:val="006B319F"/>
    <w:rsid w:val="006B35E3"/>
    <w:rsid w:val="006B444A"/>
    <w:rsid w:val="006B6265"/>
    <w:rsid w:val="006B7ADE"/>
    <w:rsid w:val="006C3B9C"/>
    <w:rsid w:val="006C3D95"/>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43E8"/>
    <w:rsid w:val="0072603E"/>
    <w:rsid w:val="007263E6"/>
    <w:rsid w:val="00734A5B"/>
    <w:rsid w:val="0074026F"/>
    <w:rsid w:val="007429F6"/>
    <w:rsid w:val="00744E76"/>
    <w:rsid w:val="007452BA"/>
    <w:rsid w:val="00752198"/>
    <w:rsid w:val="00753881"/>
    <w:rsid w:val="00754E24"/>
    <w:rsid w:val="0075651C"/>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375"/>
    <w:rsid w:val="00786D2D"/>
    <w:rsid w:val="00792798"/>
    <w:rsid w:val="007947E3"/>
    <w:rsid w:val="00795163"/>
    <w:rsid w:val="0079583D"/>
    <w:rsid w:val="007A451B"/>
    <w:rsid w:val="007A5762"/>
    <w:rsid w:val="007A78C2"/>
    <w:rsid w:val="007B5F2D"/>
    <w:rsid w:val="007B600E"/>
    <w:rsid w:val="007B670C"/>
    <w:rsid w:val="007B77E2"/>
    <w:rsid w:val="007C4E4D"/>
    <w:rsid w:val="007D0C84"/>
    <w:rsid w:val="007D2BC3"/>
    <w:rsid w:val="007D3C4C"/>
    <w:rsid w:val="007D4A21"/>
    <w:rsid w:val="007E1FDF"/>
    <w:rsid w:val="007E22B1"/>
    <w:rsid w:val="007E2512"/>
    <w:rsid w:val="007E4B54"/>
    <w:rsid w:val="007F003C"/>
    <w:rsid w:val="007F0F4A"/>
    <w:rsid w:val="007F0F70"/>
    <w:rsid w:val="007F1444"/>
    <w:rsid w:val="007F7DA9"/>
    <w:rsid w:val="00801906"/>
    <w:rsid w:val="008028A4"/>
    <w:rsid w:val="00802CAA"/>
    <w:rsid w:val="008031A4"/>
    <w:rsid w:val="008100C0"/>
    <w:rsid w:val="008133D7"/>
    <w:rsid w:val="00814224"/>
    <w:rsid w:val="00820B25"/>
    <w:rsid w:val="00821380"/>
    <w:rsid w:val="00821901"/>
    <w:rsid w:val="00827107"/>
    <w:rsid w:val="00830747"/>
    <w:rsid w:val="008339AE"/>
    <w:rsid w:val="00834F8C"/>
    <w:rsid w:val="00836F9B"/>
    <w:rsid w:val="00841567"/>
    <w:rsid w:val="0084594B"/>
    <w:rsid w:val="00846EB2"/>
    <w:rsid w:val="00847CF9"/>
    <w:rsid w:val="0085728A"/>
    <w:rsid w:val="008624E8"/>
    <w:rsid w:val="00863860"/>
    <w:rsid w:val="00864F5A"/>
    <w:rsid w:val="0086670E"/>
    <w:rsid w:val="00866F8F"/>
    <w:rsid w:val="0087118C"/>
    <w:rsid w:val="00873518"/>
    <w:rsid w:val="008768CA"/>
    <w:rsid w:val="008825FE"/>
    <w:rsid w:val="00887C25"/>
    <w:rsid w:val="0089068C"/>
    <w:rsid w:val="00892B5B"/>
    <w:rsid w:val="008969BE"/>
    <w:rsid w:val="00896B8B"/>
    <w:rsid w:val="008B7530"/>
    <w:rsid w:val="008B78D0"/>
    <w:rsid w:val="008C384C"/>
    <w:rsid w:val="008D2F3C"/>
    <w:rsid w:val="008D72E7"/>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C1A"/>
    <w:rsid w:val="00942EC2"/>
    <w:rsid w:val="009454A7"/>
    <w:rsid w:val="00947C8A"/>
    <w:rsid w:val="00950027"/>
    <w:rsid w:val="009529CA"/>
    <w:rsid w:val="009615AB"/>
    <w:rsid w:val="009671EA"/>
    <w:rsid w:val="00976396"/>
    <w:rsid w:val="00977A32"/>
    <w:rsid w:val="00980150"/>
    <w:rsid w:val="00983D05"/>
    <w:rsid w:val="009844CB"/>
    <w:rsid w:val="009942F4"/>
    <w:rsid w:val="009975BF"/>
    <w:rsid w:val="009A7F0A"/>
    <w:rsid w:val="009B586A"/>
    <w:rsid w:val="009C0BFB"/>
    <w:rsid w:val="009C3654"/>
    <w:rsid w:val="009C5D29"/>
    <w:rsid w:val="009D0E1E"/>
    <w:rsid w:val="009D1606"/>
    <w:rsid w:val="009D1C1D"/>
    <w:rsid w:val="009D3C04"/>
    <w:rsid w:val="009D3FE5"/>
    <w:rsid w:val="009F1B1C"/>
    <w:rsid w:val="009F37B7"/>
    <w:rsid w:val="009F5E43"/>
    <w:rsid w:val="009F76F8"/>
    <w:rsid w:val="00A004F0"/>
    <w:rsid w:val="00A01249"/>
    <w:rsid w:val="00A10F02"/>
    <w:rsid w:val="00A13331"/>
    <w:rsid w:val="00A164B4"/>
    <w:rsid w:val="00A168EF"/>
    <w:rsid w:val="00A201FB"/>
    <w:rsid w:val="00A202BF"/>
    <w:rsid w:val="00A20351"/>
    <w:rsid w:val="00A218EA"/>
    <w:rsid w:val="00A2645B"/>
    <w:rsid w:val="00A26956"/>
    <w:rsid w:val="00A26CC8"/>
    <w:rsid w:val="00A26E3C"/>
    <w:rsid w:val="00A27650"/>
    <w:rsid w:val="00A3170D"/>
    <w:rsid w:val="00A31C49"/>
    <w:rsid w:val="00A32D92"/>
    <w:rsid w:val="00A32F65"/>
    <w:rsid w:val="00A344CF"/>
    <w:rsid w:val="00A35B55"/>
    <w:rsid w:val="00A36D29"/>
    <w:rsid w:val="00A43061"/>
    <w:rsid w:val="00A47651"/>
    <w:rsid w:val="00A47BA6"/>
    <w:rsid w:val="00A5038C"/>
    <w:rsid w:val="00A53039"/>
    <w:rsid w:val="00A53724"/>
    <w:rsid w:val="00A602BD"/>
    <w:rsid w:val="00A61773"/>
    <w:rsid w:val="00A661E3"/>
    <w:rsid w:val="00A676E9"/>
    <w:rsid w:val="00A6793E"/>
    <w:rsid w:val="00A71DF7"/>
    <w:rsid w:val="00A72CC5"/>
    <w:rsid w:val="00A73129"/>
    <w:rsid w:val="00A776ED"/>
    <w:rsid w:val="00A81F5A"/>
    <w:rsid w:val="00A82346"/>
    <w:rsid w:val="00A82E4D"/>
    <w:rsid w:val="00A860F2"/>
    <w:rsid w:val="00A91F5B"/>
    <w:rsid w:val="00A923DB"/>
    <w:rsid w:val="00A928D6"/>
    <w:rsid w:val="00A92BA1"/>
    <w:rsid w:val="00A93385"/>
    <w:rsid w:val="00A93E7C"/>
    <w:rsid w:val="00A94DD6"/>
    <w:rsid w:val="00AA1FA2"/>
    <w:rsid w:val="00AA37A7"/>
    <w:rsid w:val="00AA4B14"/>
    <w:rsid w:val="00AB37E2"/>
    <w:rsid w:val="00AC48C5"/>
    <w:rsid w:val="00AC6BC6"/>
    <w:rsid w:val="00AC725B"/>
    <w:rsid w:val="00AC7371"/>
    <w:rsid w:val="00AD06FA"/>
    <w:rsid w:val="00AD3D1D"/>
    <w:rsid w:val="00AE204E"/>
    <w:rsid w:val="00AE3797"/>
    <w:rsid w:val="00AE7CE8"/>
    <w:rsid w:val="00AF03C7"/>
    <w:rsid w:val="00AF0565"/>
    <w:rsid w:val="00AF1E7D"/>
    <w:rsid w:val="00AF2BD7"/>
    <w:rsid w:val="00B009DB"/>
    <w:rsid w:val="00B02810"/>
    <w:rsid w:val="00B02A63"/>
    <w:rsid w:val="00B070F5"/>
    <w:rsid w:val="00B15449"/>
    <w:rsid w:val="00B275B9"/>
    <w:rsid w:val="00B45A6A"/>
    <w:rsid w:val="00B6047F"/>
    <w:rsid w:val="00B6071C"/>
    <w:rsid w:val="00B6199A"/>
    <w:rsid w:val="00B623D8"/>
    <w:rsid w:val="00B6521F"/>
    <w:rsid w:val="00B65CD6"/>
    <w:rsid w:val="00B76E61"/>
    <w:rsid w:val="00B8624F"/>
    <w:rsid w:val="00B93086"/>
    <w:rsid w:val="00B96EEA"/>
    <w:rsid w:val="00BA0393"/>
    <w:rsid w:val="00BA1014"/>
    <w:rsid w:val="00BA19ED"/>
    <w:rsid w:val="00BA300B"/>
    <w:rsid w:val="00BA4B8D"/>
    <w:rsid w:val="00BB036E"/>
    <w:rsid w:val="00BB092B"/>
    <w:rsid w:val="00BB11C4"/>
    <w:rsid w:val="00BB1382"/>
    <w:rsid w:val="00BB23E9"/>
    <w:rsid w:val="00BB3E87"/>
    <w:rsid w:val="00BB7BE7"/>
    <w:rsid w:val="00BC0F7D"/>
    <w:rsid w:val="00BC3B80"/>
    <w:rsid w:val="00BC7FA1"/>
    <w:rsid w:val="00BD0602"/>
    <w:rsid w:val="00BD1B2D"/>
    <w:rsid w:val="00BD4196"/>
    <w:rsid w:val="00BD4E71"/>
    <w:rsid w:val="00BD513C"/>
    <w:rsid w:val="00BD5E10"/>
    <w:rsid w:val="00BE2402"/>
    <w:rsid w:val="00BE3255"/>
    <w:rsid w:val="00BE3EBF"/>
    <w:rsid w:val="00BF128E"/>
    <w:rsid w:val="00BF5647"/>
    <w:rsid w:val="00BF7F4C"/>
    <w:rsid w:val="00C00A12"/>
    <w:rsid w:val="00C0300E"/>
    <w:rsid w:val="00C10623"/>
    <w:rsid w:val="00C11577"/>
    <w:rsid w:val="00C12127"/>
    <w:rsid w:val="00C1496A"/>
    <w:rsid w:val="00C166C7"/>
    <w:rsid w:val="00C2086E"/>
    <w:rsid w:val="00C21E37"/>
    <w:rsid w:val="00C2629D"/>
    <w:rsid w:val="00C263E6"/>
    <w:rsid w:val="00C311E4"/>
    <w:rsid w:val="00C313BD"/>
    <w:rsid w:val="00C33079"/>
    <w:rsid w:val="00C3349C"/>
    <w:rsid w:val="00C3536D"/>
    <w:rsid w:val="00C37672"/>
    <w:rsid w:val="00C45231"/>
    <w:rsid w:val="00C4550B"/>
    <w:rsid w:val="00C45CEA"/>
    <w:rsid w:val="00C560DC"/>
    <w:rsid w:val="00C56B0D"/>
    <w:rsid w:val="00C616B8"/>
    <w:rsid w:val="00C6197C"/>
    <w:rsid w:val="00C61F87"/>
    <w:rsid w:val="00C64F89"/>
    <w:rsid w:val="00C660DE"/>
    <w:rsid w:val="00C660EC"/>
    <w:rsid w:val="00C72833"/>
    <w:rsid w:val="00C72A0B"/>
    <w:rsid w:val="00C7498B"/>
    <w:rsid w:val="00C76940"/>
    <w:rsid w:val="00C77EA5"/>
    <w:rsid w:val="00C80F1D"/>
    <w:rsid w:val="00C86ED0"/>
    <w:rsid w:val="00C91EF9"/>
    <w:rsid w:val="00C93F40"/>
    <w:rsid w:val="00CA0DA2"/>
    <w:rsid w:val="00CA1D8E"/>
    <w:rsid w:val="00CA3D0C"/>
    <w:rsid w:val="00CA5750"/>
    <w:rsid w:val="00CC0D6A"/>
    <w:rsid w:val="00CC43A1"/>
    <w:rsid w:val="00CC5DC6"/>
    <w:rsid w:val="00CD0C7C"/>
    <w:rsid w:val="00CD47D7"/>
    <w:rsid w:val="00CD5FA3"/>
    <w:rsid w:val="00CD7ECA"/>
    <w:rsid w:val="00CE06CA"/>
    <w:rsid w:val="00CE1377"/>
    <w:rsid w:val="00CE2522"/>
    <w:rsid w:val="00CE3BCB"/>
    <w:rsid w:val="00CF0667"/>
    <w:rsid w:val="00CF20E3"/>
    <w:rsid w:val="00CF42E1"/>
    <w:rsid w:val="00D01E09"/>
    <w:rsid w:val="00D04D6E"/>
    <w:rsid w:val="00D15AAB"/>
    <w:rsid w:val="00D2126E"/>
    <w:rsid w:val="00D233A0"/>
    <w:rsid w:val="00D264A8"/>
    <w:rsid w:val="00D2733F"/>
    <w:rsid w:val="00D305D8"/>
    <w:rsid w:val="00D309CC"/>
    <w:rsid w:val="00D3110F"/>
    <w:rsid w:val="00D32F03"/>
    <w:rsid w:val="00D336EF"/>
    <w:rsid w:val="00D34BAF"/>
    <w:rsid w:val="00D34DED"/>
    <w:rsid w:val="00D44418"/>
    <w:rsid w:val="00D45A3D"/>
    <w:rsid w:val="00D46431"/>
    <w:rsid w:val="00D46524"/>
    <w:rsid w:val="00D46FD1"/>
    <w:rsid w:val="00D470E6"/>
    <w:rsid w:val="00D56A52"/>
    <w:rsid w:val="00D57972"/>
    <w:rsid w:val="00D60CCC"/>
    <w:rsid w:val="00D61241"/>
    <w:rsid w:val="00D630EC"/>
    <w:rsid w:val="00D65D0C"/>
    <w:rsid w:val="00D675A9"/>
    <w:rsid w:val="00D70167"/>
    <w:rsid w:val="00D70A80"/>
    <w:rsid w:val="00D71A66"/>
    <w:rsid w:val="00D724FE"/>
    <w:rsid w:val="00D7265E"/>
    <w:rsid w:val="00D738D6"/>
    <w:rsid w:val="00D75169"/>
    <w:rsid w:val="00D75373"/>
    <w:rsid w:val="00D755EB"/>
    <w:rsid w:val="00D82051"/>
    <w:rsid w:val="00D8751E"/>
    <w:rsid w:val="00D87592"/>
    <w:rsid w:val="00D87C1E"/>
    <w:rsid w:val="00D87E00"/>
    <w:rsid w:val="00D908CC"/>
    <w:rsid w:val="00D9134D"/>
    <w:rsid w:val="00D91CDD"/>
    <w:rsid w:val="00D94102"/>
    <w:rsid w:val="00DA7A03"/>
    <w:rsid w:val="00DA7AB5"/>
    <w:rsid w:val="00DB1818"/>
    <w:rsid w:val="00DB5E86"/>
    <w:rsid w:val="00DB6517"/>
    <w:rsid w:val="00DB67D7"/>
    <w:rsid w:val="00DB7E2A"/>
    <w:rsid w:val="00DC309B"/>
    <w:rsid w:val="00DC329B"/>
    <w:rsid w:val="00DC376C"/>
    <w:rsid w:val="00DC4DA2"/>
    <w:rsid w:val="00DD18E2"/>
    <w:rsid w:val="00DD248C"/>
    <w:rsid w:val="00DD33C5"/>
    <w:rsid w:val="00DD37AD"/>
    <w:rsid w:val="00DD48D0"/>
    <w:rsid w:val="00DD4C17"/>
    <w:rsid w:val="00DD7895"/>
    <w:rsid w:val="00DE2C8F"/>
    <w:rsid w:val="00DF07C7"/>
    <w:rsid w:val="00DF2B1F"/>
    <w:rsid w:val="00DF6189"/>
    <w:rsid w:val="00DF62CD"/>
    <w:rsid w:val="00E017F8"/>
    <w:rsid w:val="00E024C7"/>
    <w:rsid w:val="00E066F0"/>
    <w:rsid w:val="00E11FBA"/>
    <w:rsid w:val="00E135FC"/>
    <w:rsid w:val="00E1413B"/>
    <w:rsid w:val="00E15FEC"/>
    <w:rsid w:val="00E16509"/>
    <w:rsid w:val="00E179C4"/>
    <w:rsid w:val="00E20C1E"/>
    <w:rsid w:val="00E22C63"/>
    <w:rsid w:val="00E25959"/>
    <w:rsid w:val="00E25B0D"/>
    <w:rsid w:val="00E34208"/>
    <w:rsid w:val="00E3507C"/>
    <w:rsid w:val="00E40903"/>
    <w:rsid w:val="00E42A7C"/>
    <w:rsid w:val="00E441B7"/>
    <w:rsid w:val="00E44582"/>
    <w:rsid w:val="00E468FF"/>
    <w:rsid w:val="00E46F03"/>
    <w:rsid w:val="00E52814"/>
    <w:rsid w:val="00E55017"/>
    <w:rsid w:val="00E55188"/>
    <w:rsid w:val="00E57C61"/>
    <w:rsid w:val="00E60B57"/>
    <w:rsid w:val="00E70A5F"/>
    <w:rsid w:val="00E72324"/>
    <w:rsid w:val="00E725AE"/>
    <w:rsid w:val="00E72ABE"/>
    <w:rsid w:val="00E74849"/>
    <w:rsid w:val="00E766B0"/>
    <w:rsid w:val="00E77645"/>
    <w:rsid w:val="00E83D1C"/>
    <w:rsid w:val="00E863AD"/>
    <w:rsid w:val="00E92620"/>
    <w:rsid w:val="00E92F3E"/>
    <w:rsid w:val="00E94A6D"/>
    <w:rsid w:val="00E95242"/>
    <w:rsid w:val="00E963AF"/>
    <w:rsid w:val="00E96662"/>
    <w:rsid w:val="00EA74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3E35"/>
    <w:rsid w:val="00ED57CE"/>
    <w:rsid w:val="00ED5910"/>
    <w:rsid w:val="00EE005C"/>
    <w:rsid w:val="00EE26B7"/>
    <w:rsid w:val="00EE3655"/>
    <w:rsid w:val="00EE5AA7"/>
    <w:rsid w:val="00EE696A"/>
    <w:rsid w:val="00EF0368"/>
    <w:rsid w:val="00EF084E"/>
    <w:rsid w:val="00EF10A7"/>
    <w:rsid w:val="00EF21C7"/>
    <w:rsid w:val="00EF44F8"/>
    <w:rsid w:val="00EF646C"/>
    <w:rsid w:val="00F0075D"/>
    <w:rsid w:val="00F0256C"/>
    <w:rsid w:val="00F025A2"/>
    <w:rsid w:val="00F04712"/>
    <w:rsid w:val="00F112A7"/>
    <w:rsid w:val="00F1197C"/>
    <w:rsid w:val="00F168F5"/>
    <w:rsid w:val="00F21311"/>
    <w:rsid w:val="00F2275C"/>
    <w:rsid w:val="00F22A0A"/>
    <w:rsid w:val="00F22EC7"/>
    <w:rsid w:val="00F25B0A"/>
    <w:rsid w:val="00F3058B"/>
    <w:rsid w:val="00F3112C"/>
    <w:rsid w:val="00F32588"/>
    <w:rsid w:val="00F325C8"/>
    <w:rsid w:val="00F35E12"/>
    <w:rsid w:val="00F37886"/>
    <w:rsid w:val="00F412EA"/>
    <w:rsid w:val="00F42BC6"/>
    <w:rsid w:val="00F43FB7"/>
    <w:rsid w:val="00F45F2C"/>
    <w:rsid w:val="00F543B0"/>
    <w:rsid w:val="00F62377"/>
    <w:rsid w:val="00F62AEB"/>
    <w:rsid w:val="00F64664"/>
    <w:rsid w:val="00F653B8"/>
    <w:rsid w:val="00F6691C"/>
    <w:rsid w:val="00F6772E"/>
    <w:rsid w:val="00F703CE"/>
    <w:rsid w:val="00F70647"/>
    <w:rsid w:val="00F70792"/>
    <w:rsid w:val="00F70BEA"/>
    <w:rsid w:val="00F731CE"/>
    <w:rsid w:val="00F81C94"/>
    <w:rsid w:val="00F83FE1"/>
    <w:rsid w:val="00F85164"/>
    <w:rsid w:val="00F859C9"/>
    <w:rsid w:val="00F923B2"/>
    <w:rsid w:val="00FA1266"/>
    <w:rsid w:val="00FA47C1"/>
    <w:rsid w:val="00FA5758"/>
    <w:rsid w:val="00FA7E1D"/>
    <w:rsid w:val="00FB05AF"/>
    <w:rsid w:val="00FB140E"/>
    <w:rsid w:val="00FB4094"/>
    <w:rsid w:val="00FB4EAB"/>
    <w:rsid w:val="00FB7E83"/>
    <w:rsid w:val="00FC1192"/>
    <w:rsid w:val="00FF1961"/>
    <w:rsid w:val="00FF4887"/>
    <w:rsid w:val="00FF7C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10330332">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TotalTime>
  <Pages>3</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35</cp:revision>
  <cp:lastPrinted>2019-02-25T14:05:00Z</cp:lastPrinted>
  <dcterms:created xsi:type="dcterms:W3CDTF">2022-01-10T19:08:00Z</dcterms:created>
  <dcterms:modified xsi:type="dcterms:W3CDTF">2022-01-10T21:15:00Z</dcterms:modified>
  <cp:category/>
</cp:coreProperties>
</file>